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numPr>
          <w:ilvl w:val="0"/>
          <w:numId w:val="0"/>
        </w:numPr>
        <w:ind w:right="0" w:rightChars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附件：</w:t>
      </w:r>
    </w:p>
    <w:p>
      <w:pPr>
        <w:pStyle w:val="5"/>
        <w:numPr>
          <w:ilvl w:val="0"/>
          <w:numId w:val="0"/>
        </w:numPr>
        <w:ind w:right="0" w:rightChars="0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pStyle w:val="5"/>
        <w:numPr>
          <w:ilvl w:val="0"/>
          <w:numId w:val="0"/>
        </w:numPr>
        <w:ind w:right="0" w:rightChars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手机端登录</w:t>
      </w:r>
    </w:p>
    <w:p>
      <w:pPr>
        <w:pStyle w:val="5"/>
        <w:widowControl/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登录及使用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，均需要通过</w:t>
      </w:r>
      <w:r>
        <w:rPr>
          <w:rFonts w:hint="eastAsia" w:ascii="仿宋" w:hAnsi="仿宋" w:eastAsia="仿宋" w:cs="仿宋"/>
          <w:sz w:val="32"/>
          <w:szCs w:val="32"/>
          <w:u w:val="single"/>
          <w:lang w:val="en-US"/>
        </w:rPr>
        <w:t>APP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来完成，使用前请在各大应用市场（安卓系统）或</w:t>
      </w:r>
      <w:r>
        <w:rPr>
          <w:rFonts w:hint="eastAsia" w:ascii="仿宋" w:hAnsi="仿宋" w:eastAsia="仿宋" w:cs="仿宋"/>
          <w:sz w:val="32"/>
          <w:szCs w:val="32"/>
          <w:u w:val="single"/>
          <w:lang w:val="en-US"/>
        </w:rPr>
        <w:t>App Store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/>
        </w:rPr>
        <w:t>IOS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系统）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下载最新版本的今日校园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APP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，您也可以通过直接扫描下方二维码下载。</w:t>
      </w:r>
    </w:p>
    <w:p>
      <w:pPr>
        <w:pStyle w:val="5"/>
        <w:widowControl/>
        <w:jc w:val="center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drawing>
          <wp:inline distT="0" distB="0" distL="114300" distR="114300">
            <wp:extent cx="1771650" cy="1771650"/>
            <wp:effectExtent l="0" t="0" r="6350" b="6350"/>
            <wp:docPr id="2" name="图片 1" descr="微信图片_20220816132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微信图片_202208161326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widowControl/>
        <w:ind w:firstLine="640" w:firstLineChars="200"/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下载完成后，请登录您的账号，首次登录请使用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身份证号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+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密码（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6个1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）的登录方式，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操作流程如下一页表格。</w:t>
      </w:r>
    </w:p>
    <w:p>
      <w:pPr>
        <w:pStyle w:val="5"/>
        <w:widowControl/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</w:pPr>
    </w:p>
    <w:p>
      <w:pPr>
        <w:pStyle w:val="5"/>
        <w:widowControl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</w:p>
    <w:p>
      <w:pPr>
        <w:pStyle w:val="5"/>
        <w:widowControl/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  <w:t>注意：</w:t>
      </w:r>
    </w:p>
    <w:p>
      <w:pPr>
        <w:pStyle w:val="5"/>
        <w:widowControl/>
        <w:numPr>
          <w:ilvl w:val="0"/>
          <w:numId w:val="1"/>
        </w:numPr>
        <w:ind w:left="454" w:leftChars="0" w:hanging="454" w:firstLineChars="0"/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  <w:t>第一步中学工号为身份证号码</w:t>
      </w:r>
    </w:p>
    <w:p>
      <w:pPr>
        <w:pStyle w:val="5"/>
        <w:widowControl/>
        <w:numPr>
          <w:ilvl w:val="0"/>
          <w:numId w:val="1"/>
        </w:numPr>
        <w:ind w:left="454" w:leftChars="0" w:hanging="454" w:firstLineChars="0"/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  <w:t>第三步中学校选择为山东服装职业学院</w:t>
      </w:r>
    </w:p>
    <w:p>
      <w:pPr>
        <w:pStyle w:val="5"/>
        <w:widowControl/>
        <w:numPr>
          <w:ilvl w:val="0"/>
          <w:numId w:val="1"/>
        </w:numPr>
        <w:ind w:left="454" w:leftChars="0" w:hanging="454" w:firstLineChars="0"/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  <w:t>打开“今日校园”APP的通知权限</w:t>
      </w:r>
    </w:p>
    <w:p>
      <w:pPr>
        <w:pStyle w:val="5"/>
        <w:widowControl/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14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0"/>
        <w:gridCol w:w="3580"/>
        <w:gridCol w:w="3580"/>
        <w:gridCol w:w="3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3580" w:type="dxa"/>
            <w:vAlign w:val="center"/>
          </w:tcPr>
          <w:p>
            <w:pPr>
              <w:pStyle w:val="5"/>
              <w:widowControl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第一步</w:t>
            </w:r>
          </w:p>
        </w:tc>
        <w:tc>
          <w:tcPr>
            <w:tcW w:w="3580" w:type="dxa"/>
            <w:vAlign w:val="center"/>
          </w:tcPr>
          <w:p>
            <w:pPr>
              <w:pStyle w:val="5"/>
              <w:widowControl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第二步</w:t>
            </w:r>
          </w:p>
        </w:tc>
        <w:tc>
          <w:tcPr>
            <w:tcW w:w="3580" w:type="dxa"/>
            <w:vAlign w:val="center"/>
          </w:tcPr>
          <w:p>
            <w:pPr>
              <w:pStyle w:val="5"/>
              <w:widowControl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第三步</w:t>
            </w:r>
          </w:p>
        </w:tc>
        <w:tc>
          <w:tcPr>
            <w:tcW w:w="3580" w:type="dxa"/>
            <w:vAlign w:val="center"/>
          </w:tcPr>
          <w:p>
            <w:pPr>
              <w:pStyle w:val="5"/>
              <w:widowControl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第四步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6" w:hRule="atLeast"/>
          <w:jc w:val="center"/>
        </w:trPr>
        <w:tc>
          <w:tcPr>
            <w:tcW w:w="3580" w:type="dxa"/>
          </w:tcPr>
          <w:p>
            <w:pPr>
              <w:pStyle w:val="5"/>
              <w:widowControl/>
              <w:jc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  <w:drawing>
                <wp:inline distT="0" distB="0" distL="114300" distR="114300">
                  <wp:extent cx="1628775" cy="3324225"/>
                  <wp:effectExtent l="0" t="0" r="1905" b="13335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3324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0" w:type="dxa"/>
          </w:tcPr>
          <w:p>
            <w:pPr>
              <w:pStyle w:val="5"/>
              <w:widowControl/>
              <w:jc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  <w:drawing>
                <wp:inline distT="0" distB="0" distL="114300" distR="114300">
                  <wp:extent cx="1685925" cy="3333750"/>
                  <wp:effectExtent l="0" t="0" r="5715" b="3810"/>
                  <wp:docPr id="1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333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0" w:type="dxa"/>
          </w:tcPr>
          <w:p>
            <w:pPr>
              <w:pStyle w:val="5"/>
              <w:widowControl/>
              <w:jc w:val="center"/>
              <w:rPr>
                <w:rFonts w:hint="eastAsia" w:ascii="仿宋" w:hAnsi="仿宋" w:eastAsia="仿宋" w:cs="仿宋"/>
                <w:color w:val="FF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  <w:drawing>
                <wp:inline distT="0" distB="0" distL="114300" distR="114300">
                  <wp:extent cx="1647825" cy="3476625"/>
                  <wp:effectExtent l="0" t="0" r="13335" b="13335"/>
                  <wp:docPr id="2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3476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0" w:type="dxa"/>
          </w:tcPr>
          <w:p>
            <w:pPr>
              <w:pStyle w:val="5"/>
              <w:widowControl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  <w:drawing>
                <wp:inline distT="0" distB="0" distL="114300" distR="114300">
                  <wp:extent cx="1694180" cy="3258185"/>
                  <wp:effectExtent l="0" t="0" r="12700" b="3175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r="159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180" cy="3258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5"/>
        <w:widowControl/>
        <w:numPr>
          <w:ilvl w:val="0"/>
          <w:numId w:val="0"/>
        </w:numPr>
        <w:ind w:leftChars="0" w:right="0" w:rightChars="0"/>
        <w:rPr>
          <w:rFonts w:hint="eastAsia" w:ascii="仿宋" w:hAnsi="仿宋" w:eastAsia="仿宋" w:cs="仿宋"/>
          <w:sz w:val="22"/>
          <w:szCs w:val="22"/>
        </w:rPr>
      </w:pPr>
    </w:p>
    <w:sectPr>
      <w:pgSz w:w="16838" w:h="11906" w:orient="landscape"/>
      <w:pgMar w:top="1984" w:right="1440" w:bottom="198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532152"/>
    <w:multiLevelType w:val="singleLevel"/>
    <w:tmpl w:val="DB532152"/>
    <w:lvl w:ilvl="0" w:tentative="0">
      <w:start w:val="1"/>
      <w:numFmt w:val="decimal"/>
      <w:suff w:val="nothing"/>
      <w:lvlText w:val="%1."/>
      <w:lvlJc w:val="left"/>
      <w:pPr>
        <w:ind w:left="454" w:leftChars="0" w:hanging="454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3Zjc0MTUyY2MxYTg3NjUzNjY3ODMxNmYyZjU2NWEifQ=="/>
  </w:docVars>
  <w:rsids>
    <w:rsidRoot w:val="00000000"/>
    <w:rsid w:val="0D55686A"/>
    <w:rsid w:val="141C4B1D"/>
    <w:rsid w:val="2758796D"/>
    <w:rsid w:val="39CF6183"/>
    <w:rsid w:val="3D0547F2"/>
    <w:rsid w:val="404B3E9C"/>
    <w:rsid w:val="5A7F0D48"/>
    <w:rsid w:val="70FE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石墨文档正文"/>
    <w:basedOn w:val="1"/>
    <w:autoRedefine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eastAsia" w:ascii="微软雅黑" w:hAnsi="微软雅黑" w:eastAsia="微软雅黑" w:cs="微软雅黑"/>
      <w:kern w:val="0"/>
      <w:sz w:val="22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162</Words>
  <Characters>174</Characters>
  <Lines>0</Lines>
  <Paragraphs>0</Paragraphs>
  <TotalTime>236</TotalTime>
  <ScaleCrop>false</ScaleCrop>
  <LinksUpToDate>false</LinksUpToDate>
  <CharactersWithSpaces>175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2024-03-13T02:19:00Z</dcterms:created>
  <dc:creator>d</dc:creator>
  <cp:lastModifiedBy>❼海是倒过来的天.╭</cp:lastModifiedBy>
  <dcterms:modified xsi:type="dcterms:W3CDTF">2024-05-24T03:00:28Z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37DE47FFB2994B25872D7AF4DF4F452A_13</vt:lpwstr>
  </property>
</Properties>
</file>