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6FD" w:rsidRDefault="00081A5A">
      <w:pPr>
        <w:rPr>
          <w:rFonts w:hint="eastAsia"/>
          <w:b/>
          <w:bCs/>
          <w:color w:val="000000" w:themeColor="text1"/>
          <w:sz w:val="30"/>
          <w:szCs w:val="30"/>
          <w:shd w:val="clear" w:color="auto" w:fill="FFFFFF"/>
        </w:rPr>
      </w:pPr>
      <w:r w:rsidRPr="00081A5A">
        <w:rPr>
          <w:b/>
          <w:bCs/>
          <w:color w:val="000000" w:themeColor="text1"/>
          <w:sz w:val="30"/>
          <w:szCs w:val="30"/>
          <w:shd w:val="clear" w:color="auto" w:fill="FFFFFF"/>
        </w:rPr>
        <w:t>关于开展</w:t>
      </w:r>
      <w:r w:rsidRPr="00081A5A">
        <w:rPr>
          <w:b/>
          <w:bCs/>
          <w:color w:val="000000" w:themeColor="text1"/>
          <w:sz w:val="30"/>
          <w:szCs w:val="30"/>
          <w:shd w:val="clear" w:color="auto" w:fill="FFFFFF"/>
        </w:rPr>
        <w:t>2024</w:t>
      </w:r>
      <w:r w:rsidRPr="00081A5A">
        <w:rPr>
          <w:b/>
          <w:bCs/>
          <w:color w:val="000000" w:themeColor="text1"/>
          <w:sz w:val="30"/>
          <w:szCs w:val="30"/>
          <w:shd w:val="clear" w:color="auto" w:fill="FFFFFF"/>
        </w:rPr>
        <w:t>年度全省艺术科学重点课题申报工作的通知</w:t>
      </w:r>
    </w:p>
    <w:p w:rsidR="00081A5A" w:rsidRPr="00081A5A" w:rsidRDefault="00081A5A" w:rsidP="00081A5A">
      <w:pPr>
        <w:widowControl/>
        <w:spacing w:line="480" w:lineRule="atLeast"/>
        <w:jc w:val="left"/>
        <w:rPr>
          <w:rFonts w:ascii="宋体" w:eastAsia="宋体" w:hAnsi="宋体" w:cs="宋体"/>
          <w:kern w:val="0"/>
          <w:szCs w:val="21"/>
        </w:rPr>
      </w:pP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各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系、各部门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:rsidR="00081A5A" w:rsidRPr="00081A5A" w:rsidRDefault="00081A5A" w:rsidP="00081A5A">
      <w:pPr>
        <w:widowControl/>
        <w:spacing w:line="480" w:lineRule="atLeast"/>
        <w:ind w:firstLine="960"/>
        <w:jc w:val="left"/>
        <w:rPr>
          <w:rFonts w:ascii="宋体" w:eastAsia="宋体" w:hAnsi="宋体" w:cs="宋体"/>
          <w:kern w:val="0"/>
          <w:szCs w:val="21"/>
        </w:rPr>
      </w:pP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为全面贯彻落实党的二十大精神，繁荣发展文化事业和文化产业，弘扬优秀传统文化，进一步提升高层次艺术人才的培养质量和科学研究水平，推出一批具有代表性和示范带动作用的优秀</w:t>
      </w:r>
      <w:proofErr w:type="gramStart"/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文旅研究</w:t>
      </w:r>
      <w:proofErr w:type="gramEnd"/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项目，为推进文化自强自信，建设新时代文化强省提供智力支持和理论支撑，省艺术科学重点课题评审办公室根据《山东省艺术科学重点课题管理办法》有关规定，决定于</w:t>
      </w:r>
      <w:r w:rsidRPr="00081A5A">
        <w:rPr>
          <w:rFonts w:ascii="Times New Roman" w:eastAsia="仿宋_gb2312" w:hAnsi="Times New Roman" w:cs="Times New Roman"/>
          <w:kern w:val="0"/>
          <w:sz w:val="32"/>
          <w:szCs w:val="32"/>
        </w:rPr>
        <w:t>3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月至</w:t>
      </w:r>
      <w:r w:rsidRPr="00081A5A">
        <w:rPr>
          <w:rFonts w:ascii="Times New Roman" w:eastAsia="仿宋_gb2312" w:hAnsi="Times New Roman" w:cs="Times New Roman"/>
          <w:kern w:val="0"/>
          <w:sz w:val="32"/>
          <w:szCs w:val="32"/>
        </w:rPr>
        <w:t>5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月期间组织开展</w:t>
      </w:r>
      <w:r w:rsidRPr="00081A5A">
        <w:rPr>
          <w:rFonts w:ascii="Times New Roman" w:eastAsia="仿宋_gb2312" w:hAnsi="Times New Roman" w:cs="Times New Roman"/>
          <w:b/>
          <w:bCs/>
          <w:kern w:val="0"/>
          <w:sz w:val="32"/>
          <w:szCs w:val="32"/>
        </w:rPr>
        <w:t>2024</w:t>
      </w:r>
      <w:r w:rsidRPr="00081A5A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年度全省艺术科学重点课题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评审工作：</w:t>
      </w:r>
    </w:p>
    <w:p w:rsidR="00081A5A" w:rsidRPr="00081A5A" w:rsidRDefault="00081A5A" w:rsidP="00081A5A">
      <w:pPr>
        <w:widowControl/>
        <w:spacing w:line="480" w:lineRule="atLeast"/>
        <w:ind w:firstLine="480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081A5A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一、评审机构</w:t>
      </w:r>
    </w:p>
    <w:p w:rsidR="00081A5A" w:rsidRPr="00081A5A" w:rsidRDefault="00081A5A" w:rsidP="00081A5A">
      <w:pPr>
        <w:widowControl/>
        <w:spacing w:line="480" w:lineRule="atLeast"/>
        <w:ind w:firstLine="960"/>
        <w:jc w:val="left"/>
        <w:rPr>
          <w:rFonts w:ascii="宋体" w:eastAsia="宋体" w:hAnsi="宋体" w:cs="宋体"/>
          <w:kern w:val="0"/>
          <w:szCs w:val="21"/>
        </w:rPr>
      </w:pP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评审组织机构为山东省艺术科学重点课题评审办公室；评审工作办公室设在省文化艺术科学协会，具体负责评审工作日常事务。</w:t>
      </w:r>
    </w:p>
    <w:p w:rsidR="00081A5A" w:rsidRPr="00081A5A" w:rsidRDefault="00081A5A" w:rsidP="00081A5A">
      <w:pPr>
        <w:widowControl/>
        <w:spacing w:line="480" w:lineRule="atLeast"/>
        <w:ind w:firstLine="480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081A5A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二、申报学科范围</w:t>
      </w:r>
    </w:p>
    <w:p w:rsidR="00081A5A" w:rsidRPr="00081A5A" w:rsidRDefault="00081A5A" w:rsidP="00081A5A">
      <w:pPr>
        <w:widowControl/>
        <w:spacing w:line="480" w:lineRule="atLeast"/>
        <w:ind w:firstLine="960"/>
        <w:jc w:val="left"/>
        <w:rPr>
          <w:rFonts w:ascii="宋体" w:eastAsia="宋体" w:hAnsi="宋体" w:cs="宋体"/>
          <w:kern w:val="0"/>
          <w:szCs w:val="21"/>
        </w:rPr>
      </w:pP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申报学科分为</w:t>
      </w:r>
      <w:r w:rsidRPr="00081A5A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艺术理论、戏曲戏剧、音乐、舞蹈、影视与新媒体艺术、美术、艺术设计、文化遗产、文化产业、区域文化、文化管理服务、文化旅游融合、综合研究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十三个门类，有关内容请参考《“十四五”时期山东省艺术科学研究（</w:t>
      </w:r>
      <w:r w:rsidRPr="00081A5A">
        <w:rPr>
          <w:rFonts w:ascii="Times New Roman" w:eastAsia="仿宋_gb2312" w:hAnsi="Times New Roman" w:cs="Times New Roman"/>
          <w:kern w:val="0"/>
          <w:sz w:val="32"/>
          <w:szCs w:val="32"/>
        </w:rPr>
        <w:t>2021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—</w:t>
      </w:r>
      <w:r w:rsidRPr="00081A5A">
        <w:rPr>
          <w:rFonts w:ascii="Times New Roman" w:eastAsia="仿宋_gb2312" w:hAnsi="Times New Roman" w:cs="Times New Roman"/>
          <w:kern w:val="0"/>
          <w:sz w:val="32"/>
          <w:szCs w:val="32"/>
        </w:rPr>
        <w:t>2025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）课题指南》（附件）。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>设立青年课题</w:t>
      </w:r>
      <w:r w:rsidRPr="00081A5A">
        <w:rPr>
          <w:rFonts w:ascii="Times New Roman" w:eastAsia="仿宋_gb2312" w:hAnsi="Times New Roman" w:cs="Times New Roman"/>
          <w:kern w:val="0"/>
          <w:sz w:val="32"/>
          <w:szCs w:val="32"/>
          <w:u w:val="single"/>
        </w:rPr>
        <w:t>100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>项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，主要面向副教授以下（不含副教授）、年龄</w:t>
      </w:r>
      <w:r w:rsidRPr="00081A5A">
        <w:rPr>
          <w:rFonts w:ascii="Times New Roman" w:eastAsia="仿宋_gb2312" w:hAnsi="Times New Roman" w:cs="Times New Roman"/>
          <w:kern w:val="0"/>
          <w:sz w:val="32"/>
          <w:szCs w:val="32"/>
        </w:rPr>
        <w:t>35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岁以下，热爱艺术科研工作的文化艺术工作者、艺术科研人员等。</w:t>
      </w:r>
    </w:p>
    <w:p w:rsidR="00081A5A" w:rsidRPr="00081A5A" w:rsidRDefault="00081A5A" w:rsidP="00081A5A">
      <w:pPr>
        <w:widowControl/>
        <w:spacing w:line="480" w:lineRule="atLeast"/>
        <w:ind w:firstLine="480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081A5A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lastRenderedPageBreak/>
        <w:t>三、评审方式、时间及立项公布</w:t>
      </w:r>
    </w:p>
    <w:p w:rsidR="00081A5A" w:rsidRPr="00081A5A" w:rsidRDefault="00081A5A" w:rsidP="00081A5A">
      <w:pPr>
        <w:widowControl/>
        <w:spacing w:line="480" w:lineRule="atLeast"/>
        <w:ind w:firstLine="960"/>
        <w:jc w:val="left"/>
        <w:rPr>
          <w:rFonts w:ascii="宋体" w:eastAsia="宋体" w:hAnsi="宋体" w:cs="宋体"/>
          <w:kern w:val="0"/>
          <w:szCs w:val="21"/>
        </w:rPr>
      </w:pP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课题立项评审通过山东省艺术科学项目申报管理系统，采取初评、复评、终评方式，评审结果在省文化艺术科学协会网站公示、公布。</w:t>
      </w:r>
    </w:p>
    <w:p w:rsidR="00081A5A" w:rsidRPr="00081A5A" w:rsidRDefault="00081A5A" w:rsidP="00081A5A">
      <w:pPr>
        <w:widowControl/>
        <w:spacing w:line="480" w:lineRule="atLeast"/>
        <w:ind w:firstLine="480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081A5A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四、申报有关事宜</w:t>
      </w:r>
    </w:p>
    <w:p w:rsidR="00081A5A" w:rsidRPr="00081A5A" w:rsidRDefault="00081A5A" w:rsidP="00081A5A">
      <w:pPr>
        <w:widowControl/>
        <w:spacing w:line="480" w:lineRule="atLeast"/>
        <w:ind w:firstLine="960"/>
        <w:jc w:val="left"/>
        <w:rPr>
          <w:rFonts w:ascii="宋体" w:eastAsia="宋体" w:hAnsi="宋体" w:cs="宋体"/>
          <w:kern w:val="0"/>
          <w:szCs w:val="21"/>
        </w:rPr>
      </w:pPr>
      <w:r w:rsidRPr="00081A5A">
        <w:rPr>
          <w:rFonts w:ascii="Times New Roman" w:eastAsia="宋体" w:hAnsi="Times New Roman" w:cs="Times New Roman"/>
          <w:kern w:val="0"/>
          <w:sz w:val="32"/>
          <w:szCs w:val="32"/>
        </w:rPr>
        <w:t>1. 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申报人请登录“山东省艺术科学项目申报管理系统” （</w:t>
      </w:r>
      <w:hyperlink r:id="rId5" w:history="1">
        <w:r w:rsidRPr="00081A5A">
          <w:rPr>
            <w:rFonts w:ascii="Times New Roman" w:eastAsia="宋体" w:hAnsi="Times New Roman" w:cs="Times New Roman"/>
            <w:color w:val="646464"/>
            <w:kern w:val="0"/>
            <w:sz w:val="32"/>
            <w:szCs w:val="32"/>
          </w:rPr>
          <w:t>http://47.94.228.190</w:t>
        </w:r>
      </w:hyperlink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），先注册，注册成功，科研处审核通过后方可进行申报；</w:t>
      </w:r>
    </w:p>
    <w:p w:rsidR="00081A5A" w:rsidRPr="00081A5A" w:rsidRDefault="00081A5A" w:rsidP="00081A5A">
      <w:pPr>
        <w:widowControl/>
        <w:spacing w:line="480" w:lineRule="atLeast"/>
        <w:ind w:firstLine="960"/>
        <w:jc w:val="left"/>
        <w:rPr>
          <w:rFonts w:ascii="宋体" w:eastAsia="宋体" w:hAnsi="宋体" w:cs="宋体"/>
          <w:kern w:val="0"/>
          <w:szCs w:val="21"/>
        </w:rPr>
      </w:pPr>
      <w:r w:rsidRPr="00081A5A">
        <w:rPr>
          <w:rFonts w:ascii="Times New Roman" w:eastAsia="宋体" w:hAnsi="Times New Roman" w:cs="Times New Roman"/>
          <w:kern w:val="0"/>
          <w:sz w:val="32"/>
          <w:szCs w:val="32"/>
        </w:rPr>
        <w:t>2. </w:t>
      </w:r>
      <w:r w:rsidRPr="00081A5A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项目组人员一般不得超过</w:t>
      </w:r>
      <w:r w:rsidRPr="00081A5A">
        <w:rPr>
          <w:rFonts w:ascii="Times New Roman" w:eastAsia="仿宋_gb2312" w:hAnsi="Times New Roman" w:cs="Times New Roman"/>
          <w:b/>
          <w:bCs/>
          <w:kern w:val="0"/>
          <w:sz w:val="32"/>
          <w:szCs w:val="32"/>
        </w:rPr>
        <w:t>5</w:t>
      </w:r>
      <w:r w:rsidRPr="00081A5A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人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081A5A" w:rsidRPr="00081A5A" w:rsidRDefault="00081A5A" w:rsidP="00081A5A">
      <w:pPr>
        <w:widowControl/>
        <w:spacing w:line="480" w:lineRule="atLeast"/>
        <w:ind w:firstLine="960"/>
        <w:jc w:val="left"/>
        <w:rPr>
          <w:rFonts w:ascii="宋体" w:eastAsia="宋体" w:hAnsi="宋体" w:cs="宋体"/>
          <w:b/>
          <w:kern w:val="0"/>
          <w:szCs w:val="21"/>
          <w:u w:val="single"/>
        </w:rPr>
      </w:pPr>
      <w:r w:rsidRPr="00081A5A">
        <w:rPr>
          <w:rFonts w:ascii="Times New Roman" w:eastAsia="宋体" w:hAnsi="Times New Roman" w:cs="Times New Roman"/>
          <w:b/>
          <w:kern w:val="0"/>
          <w:sz w:val="32"/>
          <w:szCs w:val="32"/>
          <w:u w:val="single"/>
        </w:rPr>
        <w:t>3. </w:t>
      </w:r>
      <w:r w:rsidRPr="00081A5A">
        <w:rPr>
          <w:rFonts w:ascii="仿宋_gb2312" w:eastAsia="仿宋_gb2312" w:hAnsi="宋体" w:cs="宋体" w:hint="eastAsia"/>
          <w:b/>
          <w:kern w:val="0"/>
          <w:sz w:val="32"/>
          <w:szCs w:val="32"/>
          <w:u w:val="single"/>
        </w:rPr>
        <w:t>每个申报项目交纳参评费</w:t>
      </w:r>
      <w:r w:rsidRPr="00081A5A">
        <w:rPr>
          <w:rFonts w:ascii="Times New Roman" w:eastAsia="仿宋_gb2312" w:hAnsi="Times New Roman" w:cs="Times New Roman"/>
          <w:b/>
          <w:kern w:val="0"/>
          <w:sz w:val="32"/>
          <w:szCs w:val="32"/>
          <w:u w:val="single"/>
        </w:rPr>
        <w:t>200</w:t>
      </w:r>
      <w:r w:rsidRPr="00081A5A">
        <w:rPr>
          <w:rFonts w:ascii="仿宋_gb2312" w:eastAsia="仿宋_gb2312" w:hAnsi="宋体" w:cs="宋体" w:hint="eastAsia"/>
          <w:b/>
          <w:kern w:val="0"/>
          <w:sz w:val="32"/>
          <w:szCs w:val="32"/>
          <w:u w:val="single"/>
        </w:rPr>
        <w:t>元（含青年项目）。</w:t>
      </w:r>
    </w:p>
    <w:p w:rsidR="00081A5A" w:rsidRPr="00081A5A" w:rsidRDefault="00081A5A" w:rsidP="00081A5A">
      <w:pPr>
        <w:widowControl/>
        <w:spacing w:line="480" w:lineRule="atLeast"/>
        <w:ind w:firstLine="960"/>
        <w:jc w:val="left"/>
        <w:rPr>
          <w:rFonts w:ascii="宋体" w:eastAsia="宋体" w:hAnsi="宋体" w:cs="宋体"/>
          <w:kern w:val="0"/>
          <w:szCs w:val="21"/>
        </w:rPr>
      </w:pPr>
      <w:r w:rsidRPr="00081A5A">
        <w:rPr>
          <w:rFonts w:ascii="Times New Roman" w:eastAsia="仿宋_gb2312" w:hAnsi="Times New Roman" w:cs="Times New Roman"/>
          <w:kern w:val="0"/>
          <w:sz w:val="32"/>
          <w:szCs w:val="32"/>
        </w:rPr>
        <w:t>4. 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因系统上</w:t>
      </w:r>
      <w:proofErr w:type="gramStart"/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传需要</w:t>
      </w:r>
      <w:proofErr w:type="gramEnd"/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加盖公章的申请书及缴费工作，特梳理本项目申报流程如下：</w:t>
      </w:r>
    </w:p>
    <w:p w:rsidR="00081A5A" w:rsidRPr="00081A5A" w:rsidRDefault="00081A5A" w:rsidP="00081A5A">
      <w:pPr>
        <w:widowControl/>
        <w:spacing w:line="480" w:lineRule="atLeast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 w:rsidRPr="00081A5A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 w:rsidRPr="00081A5A">
        <w:rPr>
          <w:rFonts w:ascii="Times New Roman" w:eastAsia="仿宋_gb2312" w:hAnsi="Times New Roman" w:cs="Times New Roman"/>
          <w:kern w:val="0"/>
          <w:sz w:val="32"/>
          <w:szCs w:val="32"/>
        </w:rPr>
        <w:t>4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Pr="00081A5A">
        <w:rPr>
          <w:rFonts w:ascii="Times New Roman" w:eastAsia="仿宋_gb2312" w:hAnsi="Times New Roman" w:cs="Times New Roman"/>
          <w:kern w:val="0"/>
          <w:sz w:val="32"/>
          <w:szCs w:val="32"/>
        </w:rPr>
        <w:t>8-10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日填报系统；</w:t>
      </w:r>
    </w:p>
    <w:p w:rsidR="00081A5A" w:rsidRPr="00081A5A" w:rsidRDefault="00081A5A" w:rsidP="00081A5A">
      <w:pPr>
        <w:widowControl/>
        <w:spacing w:line="480" w:lineRule="atLeast"/>
        <w:ind w:firstLine="555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081A5A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（</w:t>
      </w:r>
      <w:r w:rsidRPr="00081A5A">
        <w:rPr>
          <w:rFonts w:ascii="Times New Roman" w:eastAsia="仿宋_gb2312" w:hAnsi="Times New Roman" w:cs="Times New Roman"/>
          <w:b/>
          <w:bCs/>
          <w:color w:val="000000" w:themeColor="text1"/>
          <w:kern w:val="0"/>
          <w:sz w:val="32"/>
          <w:szCs w:val="32"/>
        </w:rPr>
        <w:t>2</w:t>
      </w:r>
      <w:r w:rsidRPr="00081A5A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）</w:t>
      </w:r>
      <w:r w:rsidRPr="00081A5A">
        <w:rPr>
          <w:rFonts w:ascii="Times New Roman" w:eastAsia="仿宋_gb2312" w:hAnsi="Times New Roman" w:cs="Times New Roman"/>
          <w:b/>
          <w:bCs/>
          <w:color w:val="000000" w:themeColor="text1"/>
          <w:kern w:val="0"/>
          <w:sz w:val="32"/>
          <w:szCs w:val="32"/>
        </w:rPr>
        <w:t>4</w:t>
      </w:r>
      <w:r w:rsidRPr="00081A5A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月</w:t>
      </w:r>
      <w:r w:rsidRPr="00081A5A">
        <w:rPr>
          <w:rFonts w:ascii="Times New Roman" w:eastAsia="仿宋_gb2312" w:hAnsi="Times New Roman" w:cs="Times New Roman"/>
          <w:b/>
          <w:bCs/>
          <w:color w:val="000000" w:themeColor="text1"/>
          <w:kern w:val="0"/>
          <w:sz w:val="32"/>
          <w:szCs w:val="32"/>
        </w:rPr>
        <w:t>10</w:t>
      </w:r>
      <w:r w:rsidRPr="00081A5A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日</w:t>
      </w:r>
      <w:r w:rsidRPr="00081A5A">
        <w:rPr>
          <w:rFonts w:ascii="Times New Roman" w:eastAsia="仿宋_gb2312" w:hAnsi="Times New Roman" w:cs="Times New Roman"/>
          <w:b/>
          <w:bCs/>
          <w:color w:val="000000" w:themeColor="text1"/>
          <w:kern w:val="0"/>
          <w:sz w:val="32"/>
          <w:szCs w:val="32"/>
        </w:rPr>
        <w:t>10</w:t>
      </w:r>
      <w:r w:rsidRPr="00081A5A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：</w:t>
      </w:r>
      <w:r w:rsidRPr="00081A5A">
        <w:rPr>
          <w:rFonts w:ascii="Times New Roman" w:eastAsia="仿宋_gb2312" w:hAnsi="Times New Roman" w:cs="Times New Roman"/>
          <w:b/>
          <w:bCs/>
          <w:color w:val="000000" w:themeColor="text1"/>
          <w:kern w:val="0"/>
          <w:sz w:val="32"/>
          <w:szCs w:val="32"/>
        </w:rPr>
        <w:t>00</w:t>
      </w:r>
      <w:r w:rsidRPr="00081A5A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前，由所在</w:t>
      </w:r>
      <w:r w:rsidR="00A82D49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单位（系部）</w:t>
      </w:r>
      <w:r w:rsidRPr="00081A5A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集中提交个人系统内下载的纸质版一式</w:t>
      </w:r>
      <w:r w:rsidRPr="00081A5A">
        <w:rPr>
          <w:rFonts w:ascii="Times New Roman" w:eastAsia="仿宋_gb2312" w:hAnsi="Times New Roman" w:cs="Times New Roman"/>
          <w:b/>
          <w:bCs/>
          <w:color w:val="000000" w:themeColor="text1"/>
          <w:kern w:val="0"/>
          <w:sz w:val="32"/>
          <w:szCs w:val="32"/>
        </w:rPr>
        <w:t>2</w:t>
      </w:r>
      <w:r w:rsidRPr="00081A5A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份（科研处留存</w:t>
      </w:r>
      <w:r w:rsidRPr="00081A5A">
        <w:rPr>
          <w:rFonts w:ascii="Times New Roman" w:eastAsia="仿宋_gb2312" w:hAnsi="Times New Roman" w:cs="Times New Roman"/>
          <w:b/>
          <w:bCs/>
          <w:color w:val="000000" w:themeColor="text1"/>
          <w:kern w:val="0"/>
          <w:sz w:val="32"/>
          <w:szCs w:val="32"/>
        </w:rPr>
        <w:t>1</w:t>
      </w:r>
      <w:r w:rsidRPr="00081A5A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份；其中</w:t>
      </w:r>
      <w:r w:rsidRPr="00081A5A">
        <w:rPr>
          <w:rFonts w:ascii="Times New Roman" w:eastAsia="仿宋_gb2312" w:hAnsi="Times New Roman" w:cs="Times New Roman"/>
          <w:b/>
          <w:bCs/>
          <w:color w:val="000000" w:themeColor="text1"/>
          <w:kern w:val="0"/>
          <w:sz w:val="32"/>
          <w:szCs w:val="32"/>
        </w:rPr>
        <w:t>1</w:t>
      </w:r>
      <w:r w:rsidRPr="00081A5A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份，不要装订）；</w:t>
      </w:r>
      <w:bookmarkStart w:id="0" w:name="_GoBack"/>
      <w:bookmarkEnd w:id="0"/>
    </w:p>
    <w:p w:rsidR="00081A5A" w:rsidRPr="00081A5A" w:rsidRDefault="00081A5A" w:rsidP="00081A5A">
      <w:pPr>
        <w:widowControl/>
        <w:spacing w:line="480" w:lineRule="atLeast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081A5A">
        <w:rPr>
          <w:rFonts w:ascii="仿宋_gb2312" w:eastAsia="仿宋_gb2312" w:hAnsi="宋体" w:cs="宋体" w:hint="eastAsia"/>
          <w:b/>
          <w:bCs/>
          <w:color w:val="002060"/>
          <w:kern w:val="0"/>
          <w:sz w:val="32"/>
          <w:szCs w:val="32"/>
        </w:rPr>
        <w:t>（</w:t>
      </w:r>
      <w:r w:rsidRPr="00081A5A">
        <w:rPr>
          <w:rFonts w:ascii="Times New Roman" w:eastAsia="仿宋_gb2312" w:hAnsi="Times New Roman" w:cs="Times New Roman"/>
          <w:b/>
          <w:bCs/>
          <w:color w:val="002060"/>
          <w:kern w:val="0"/>
          <w:sz w:val="32"/>
          <w:szCs w:val="32"/>
        </w:rPr>
        <w:t>3</w:t>
      </w:r>
      <w:r w:rsidRPr="00081A5A">
        <w:rPr>
          <w:rFonts w:ascii="仿宋_gb2312" w:eastAsia="仿宋_gb2312" w:hAnsi="宋体" w:cs="宋体" w:hint="eastAsia"/>
          <w:b/>
          <w:bCs/>
          <w:color w:val="002060"/>
          <w:kern w:val="0"/>
          <w:sz w:val="32"/>
          <w:szCs w:val="32"/>
        </w:rPr>
        <w:t>）</w:t>
      </w:r>
      <w:r w:rsidRPr="00081A5A">
        <w:rPr>
          <w:rFonts w:ascii="Times New Roman" w:eastAsia="仿宋_gb2312" w:hAnsi="Times New Roman" w:cs="Times New Roman"/>
          <w:b/>
          <w:bCs/>
          <w:color w:val="002060"/>
          <w:kern w:val="0"/>
          <w:sz w:val="32"/>
          <w:szCs w:val="32"/>
        </w:rPr>
        <w:t>4</w:t>
      </w:r>
      <w:r w:rsidRPr="00081A5A">
        <w:rPr>
          <w:rFonts w:ascii="仿宋_gb2312" w:eastAsia="仿宋_gb2312" w:hAnsi="宋体" w:cs="宋体" w:hint="eastAsia"/>
          <w:b/>
          <w:bCs/>
          <w:color w:val="002060"/>
          <w:kern w:val="0"/>
          <w:sz w:val="32"/>
          <w:szCs w:val="32"/>
        </w:rPr>
        <w:t>月</w:t>
      </w:r>
      <w:r w:rsidRPr="00081A5A">
        <w:rPr>
          <w:rFonts w:ascii="Times New Roman" w:eastAsia="仿宋_gb2312" w:hAnsi="Times New Roman" w:cs="Times New Roman"/>
          <w:b/>
          <w:bCs/>
          <w:color w:val="002060"/>
          <w:kern w:val="0"/>
          <w:sz w:val="32"/>
          <w:szCs w:val="32"/>
        </w:rPr>
        <w:t>10</w:t>
      </w:r>
      <w:r w:rsidRPr="00081A5A">
        <w:rPr>
          <w:rFonts w:ascii="仿宋_gb2312" w:eastAsia="仿宋_gb2312" w:hAnsi="宋体" w:cs="宋体" w:hint="eastAsia"/>
          <w:b/>
          <w:bCs/>
          <w:color w:val="002060"/>
          <w:kern w:val="0"/>
          <w:sz w:val="32"/>
          <w:szCs w:val="32"/>
        </w:rPr>
        <w:t>日</w:t>
      </w:r>
      <w:r w:rsidRPr="00081A5A">
        <w:rPr>
          <w:rFonts w:ascii="Times New Roman" w:eastAsia="仿宋_gb2312" w:hAnsi="Times New Roman" w:cs="Times New Roman"/>
          <w:b/>
          <w:bCs/>
          <w:color w:val="002060"/>
          <w:kern w:val="0"/>
          <w:sz w:val="32"/>
          <w:szCs w:val="32"/>
        </w:rPr>
        <w:t>16:00</w:t>
      </w:r>
      <w:r w:rsidRPr="00081A5A">
        <w:rPr>
          <w:rFonts w:ascii="仿宋_gb2312" w:eastAsia="仿宋_gb2312" w:hAnsi="宋体" w:cs="宋体" w:hint="eastAsia"/>
          <w:b/>
          <w:bCs/>
          <w:color w:val="002060"/>
          <w:kern w:val="0"/>
          <w:sz w:val="32"/>
          <w:szCs w:val="32"/>
        </w:rPr>
        <w:t>前，统一返回盖章版申请书，便于老师们系统上传；</w:t>
      </w:r>
    </w:p>
    <w:p w:rsidR="00081A5A" w:rsidRPr="00081A5A" w:rsidRDefault="00081A5A" w:rsidP="00081A5A">
      <w:pPr>
        <w:widowControl/>
        <w:spacing w:line="480" w:lineRule="atLeast"/>
        <w:ind w:firstLine="555"/>
        <w:jc w:val="left"/>
        <w:rPr>
          <w:rFonts w:ascii="宋体" w:eastAsia="宋体" w:hAnsi="宋体" w:cs="宋体"/>
          <w:kern w:val="0"/>
          <w:szCs w:val="21"/>
        </w:rPr>
      </w:pP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 w:rsidRPr="00081A5A">
        <w:rPr>
          <w:rFonts w:ascii="Times New Roman" w:eastAsia="仿宋_gb2312" w:hAnsi="Times New Roman" w:cs="Times New Roman"/>
          <w:kern w:val="0"/>
          <w:sz w:val="32"/>
          <w:szCs w:val="32"/>
        </w:rPr>
        <w:t>4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）缴费时间：</w:t>
      </w:r>
      <w:r w:rsidRPr="00081A5A">
        <w:rPr>
          <w:rFonts w:ascii="Times New Roman" w:eastAsia="仿宋_gb2312" w:hAnsi="Times New Roman" w:cs="Times New Roman"/>
          <w:kern w:val="0"/>
          <w:sz w:val="32"/>
          <w:szCs w:val="32"/>
        </w:rPr>
        <w:t>4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Pr="00081A5A">
        <w:rPr>
          <w:rFonts w:ascii="Times New Roman" w:eastAsia="仿宋_gb2312" w:hAnsi="Times New Roman" w:cs="Times New Roman"/>
          <w:kern w:val="0"/>
          <w:sz w:val="32"/>
          <w:szCs w:val="32"/>
        </w:rPr>
        <w:t>11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日，由各</w:t>
      </w:r>
      <w:r w:rsidR="009811FE">
        <w:rPr>
          <w:rFonts w:ascii="仿宋_gb2312" w:eastAsia="仿宋_gb2312" w:hAnsi="宋体" w:cs="宋体" w:hint="eastAsia"/>
          <w:kern w:val="0"/>
          <w:sz w:val="32"/>
          <w:szCs w:val="32"/>
        </w:rPr>
        <w:t>系、各部门</w:t>
      </w: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集中缴纳参评费。</w:t>
      </w:r>
    </w:p>
    <w:p w:rsidR="00081A5A" w:rsidRPr="00081A5A" w:rsidRDefault="00081A5A" w:rsidP="00081A5A">
      <w:pPr>
        <w:widowControl/>
        <w:spacing w:line="480" w:lineRule="atLeast"/>
        <w:jc w:val="left"/>
        <w:rPr>
          <w:rFonts w:ascii="宋体" w:eastAsia="宋体" w:hAnsi="宋体" w:cs="宋体"/>
          <w:kern w:val="0"/>
          <w:szCs w:val="21"/>
        </w:rPr>
      </w:pP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</w:p>
    <w:p w:rsidR="00081A5A" w:rsidRPr="00081A5A" w:rsidRDefault="00081A5A" w:rsidP="00081A5A">
      <w:pPr>
        <w:widowControl/>
        <w:spacing w:line="480" w:lineRule="atLeast"/>
        <w:ind w:firstLine="645"/>
        <w:rPr>
          <w:rFonts w:ascii="宋体" w:eastAsia="宋体" w:hAnsi="宋体" w:cs="宋体"/>
          <w:kern w:val="0"/>
          <w:szCs w:val="21"/>
        </w:rPr>
      </w:pPr>
      <w:r w:rsidRPr="00081A5A">
        <w:rPr>
          <w:rFonts w:ascii="仿宋_gb2312" w:eastAsia="仿宋_gb2312" w:hAnsi="宋体" w:cs="宋体" w:hint="eastAsia"/>
          <w:kern w:val="0"/>
          <w:sz w:val="32"/>
          <w:szCs w:val="32"/>
        </w:rPr>
        <w:t>联系人：</w:t>
      </w:r>
      <w:r w:rsidR="00387889">
        <w:rPr>
          <w:rFonts w:ascii="仿宋_gb2312" w:eastAsia="仿宋_gb2312" w:hAnsi="宋体" w:cs="宋体" w:hint="eastAsia"/>
          <w:kern w:val="0"/>
          <w:sz w:val="32"/>
          <w:szCs w:val="32"/>
        </w:rPr>
        <w:t>张燕</w:t>
      </w:r>
    </w:p>
    <w:p w:rsidR="00081A5A" w:rsidRPr="00081A5A" w:rsidRDefault="00081A5A" w:rsidP="00081A5A">
      <w:pPr>
        <w:widowControl/>
        <w:spacing w:line="480" w:lineRule="atLeast"/>
        <w:ind w:firstLine="645"/>
        <w:rPr>
          <w:rFonts w:ascii="宋体" w:eastAsia="宋体" w:hAnsi="宋体" w:cs="宋体"/>
          <w:kern w:val="0"/>
          <w:szCs w:val="21"/>
        </w:rPr>
      </w:pPr>
      <w:r w:rsidRPr="00081A5A">
        <w:rPr>
          <w:rFonts w:ascii="仿宋_gb2312" w:eastAsia="仿宋_gb2312" w:hAnsi="Times New Roman" w:cs="Times New Roman" w:hint="eastAsia"/>
          <w:kern w:val="0"/>
          <w:sz w:val="32"/>
          <w:szCs w:val="32"/>
        </w:rPr>
        <w:lastRenderedPageBreak/>
        <w:t>电</w:t>
      </w:r>
      <w:r w:rsidRPr="00081A5A">
        <w:rPr>
          <w:rFonts w:ascii="Times New Roman" w:eastAsia="宋体" w:hAnsi="Times New Roman" w:cs="Times New Roman"/>
          <w:kern w:val="0"/>
          <w:sz w:val="32"/>
          <w:szCs w:val="32"/>
        </w:rPr>
        <w:t>  </w:t>
      </w:r>
      <w:r w:rsidRPr="00081A5A">
        <w:rPr>
          <w:rFonts w:ascii="仿宋_gb2312" w:eastAsia="仿宋_gb2312" w:hAnsi="Times New Roman" w:cs="Times New Roman" w:hint="eastAsia"/>
          <w:kern w:val="0"/>
          <w:sz w:val="32"/>
          <w:szCs w:val="32"/>
        </w:rPr>
        <w:t>话：</w:t>
      </w:r>
      <w:r w:rsidR="00387889">
        <w:rPr>
          <w:rFonts w:ascii="Times New Roman" w:eastAsia="宋体" w:hAnsi="Times New Roman" w:cs="Times New Roman" w:hint="eastAsia"/>
          <w:kern w:val="0"/>
          <w:sz w:val="32"/>
          <w:szCs w:val="32"/>
        </w:rPr>
        <w:t>2182368</w:t>
      </w:r>
    </w:p>
    <w:p w:rsidR="00081A5A" w:rsidRDefault="00081A5A" w:rsidP="00081A5A">
      <w:pPr>
        <w:widowControl/>
        <w:spacing w:line="480" w:lineRule="atLeast"/>
        <w:ind w:firstLine="645"/>
        <w:rPr>
          <w:rFonts w:ascii="Times New Roman" w:eastAsia="宋体" w:hAnsi="Times New Roman" w:cs="Times New Roman" w:hint="eastAsia"/>
          <w:kern w:val="0"/>
          <w:sz w:val="32"/>
          <w:szCs w:val="32"/>
        </w:rPr>
      </w:pPr>
      <w:r w:rsidRPr="00081A5A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办公室：行政楼</w:t>
      </w:r>
      <w:r w:rsidR="00387889">
        <w:rPr>
          <w:rFonts w:ascii="Times New Roman" w:eastAsia="宋体" w:hAnsi="Times New Roman" w:cs="Times New Roman" w:hint="eastAsia"/>
          <w:kern w:val="0"/>
          <w:sz w:val="32"/>
          <w:szCs w:val="32"/>
        </w:rPr>
        <w:t>4025</w:t>
      </w:r>
    </w:p>
    <w:p w:rsidR="00392C6A" w:rsidRDefault="00392C6A" w:rsidP="00392C6A">
      <w:pPr>
        <w:widowControl/>
        <w:spacing w:line="480" w:lineRule="atLeast"/>
        <w:ind w:right="640" w:firstLine="645"/>
        <w:jc w:val="right"/>
        <w:rPr>
          <w:rFonts w:ascii="Times New Roman" w:eastAsia="宋体" w:hAnsi="Times New Roman" w:cs="Times New Roman" w:hint="eastAsia"/>
          <w:kern w:val="0"/>
          <w:sz w:val="32"/>
          <w:szCs w:val="32"/>
        </w:rPr>
      </w:pPr>
      <w:r>
        <w:rPr>
          <w:rFonts w:ascii="Times New Roman" w:eastAsia="宋体" w:hAnsi="Times New Roman" w:cs="Times New Roman" w:hint="eastAsia"/>
          <w:kern w:val="0"/>
          <w:sz w:val="32"/>
          <w:szCs w:val="32"/>
        </w:rPr>
        <w:t>科研处</w:t>
      </w:r>
    </w:p>
    <w:p w:rsidR="00392C6A" w:rsidRPr="00081A5A" w:rsidRDefault="00392C6A" w:rsidP="00392C6A">
      <w:pPr>
        <w:widowControl/>
        <w:spacing w:line="480" w:lineRule="atLeast"/>
        <w:ind w:firstLine="645"/>
        <w:jc w:val="right"/>
        <w:rPr>
          <w:rFonts w:ascii="宋体" w:eastAsia="宋体" w:hAnsi="宋体" w:cs="宋体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32"/>
          <w:szCs w:val="32"/>
        </w:rPr>
        <w:t>2023</w:t>
      </w:r>
      <w:r>
        <w:rPr>
          <w:rFonts w:ascii="Times New Roman" w:eastAsia="宋体" w:hAnsi="Times New Roman" w:cs="Times New Roman" w:hint="eastAsia"/>
          <w:kern w:val="0"/>
          <w:sz w:val="32"/>
          <w:szCs w:val="32"/>
        </w:rPr>
        <w:t>年</w:t>
      </w:r>
      <w:r>
        <w:rPr>
          <w:rFonts w:ascii="Times New Roman" w:eastAsia="宋体" w:hAnsi="Times New Roman" w:cs="Times New Roman" w:hint="eastAsia"/>
          <w:kern w:val="0"/>
          <w:sz w:val="32"/>
          <w:szCs w:val="32"/>
        </w:rPr>
        <w:t>3</w:t>
      </w:r>
      <w:r>
        <w:rPr>
          <w:rFonts w:ascii="Times New Roman" w:eastAsia="宋体" w:hAnsi="Times New Roman" w:cs="Times New Roman" w:hint="eastAsia"/>
          <w:kern w:val="0"/>
          <w:sz w:val="32"/>
          <w:szCs w:val="32"/>
        </w:rPr>
        <w:t>月</w:t>
      </w:r>
      <w:r>
        <w:rPr>
          <w:rFonts w:ascii="Times New Roman" w:eastAsia="宋体" w:hAnsi="Times New Roman" w:cs="Times New Roman" w:hint="eastAsia"/>
          <w:kern w:val="0"/>
          <w:sz w:val="32"/>
          <w:szCs w:val="32"/>
        </w:rPr>
        <w:t>8</w:t>
      </w:r>
      <w:r>
        <w:rPr>
          <w:rFonts w:ascii="Times New Roman" w:eastAsia="宋体" w:hAnsi="Times New Roman" w:cs="Times New Roman" w:hint="eastAsia"/>
          <w:kern w:val="0"/>
          <w:sz w:val="32"/>
          <w:szCs w:val="32"/>
        </w:rPr>
        <w:t>日</w:t>
      </w:r>
    </w:p>
    <w:p w:rsidR="00081A5A" w:rsidRPr="00081A5A" w:rsidRDefault="00081A5A" w:rsidP="00081A5A">
      <w:pPr>
        <w:widowControl/>
        <w:spacing w:line="480" w:lineRule="atLeast"/>
        <w:ind w:firstLine="645"/>
        <w:rPr>
          <w:rFonts w:ascii="宋体" w:eastAsia="宋体" w:hAnsi="宋体" w:cs="宋体"/>
          <w:kern w:val="0"/>
          <w:szCs w:val="21"/>
        </w:rPr>
      </w:pPr>
      <w:r w:rsidRPr="00081A5A">
        <w:rPr>
          <w:rFonts w:ascii="Times New Roman" w:eastAsia="宋体" w:hAnsi="Times New Roman" w:cs="Times New Roman"/>
          <w:kern w:val="0"/>
          <w:sz w:val="32"/>
          <w:szCs w:val="32"/>
        </w:rPr>
        <w:t> </w:t>
      </w:r>
    </w:p>
    <w:p w:rsidR="00081A5A" w:rsidRPr="00081A5A" w:rsidRDefault="00081A5A">
      <w:pPr>
        <w:rPr>
          <w:color w:val="000000" w:themeColor="text1"/>
        </w:rPr>
      </w:pPr>
    </w:p>
    <w:sectPr w:rsidR="00081A5A" w:rsidRPr="00081A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A5A"/>
    <w:rsid w:val="00081A5A"/>
    <w:rsid w:val="00387889"/>
    <w:rsid w:val="00392C6A"/>
    <w:rsid w:val="004D5506"/>
    <w:rsid w:val="009811FE"/>
    <w:rsid w:val="00A82D49"/>
    <w:rsid w:val="00C777B2"/>
    <w:rsid w:val="00CC7485"/>
    <w:rsid w:val="00FE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1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47.94.228.190/index/index/inde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2024-03-08T02:31:00Z</dcterms:created>
  <dcterms:modified xsi:type="dcterms:W3CDTF">2024-03-08T03:04:00Z</dcterms:modified>
</cp:coreProperties>
</file>